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394" w:rsidRPr="00F754CC" w:rsidRDefault="00E94394" w:rsidP="00E94394">
      <w:pPr>
        <w:rPr>
          <w:sz w:val="20"/>
          <w:szCs w:val="20"/>
        </w:rPr>
      </w:pPr>
      <w:r w:rsidRPr="00F754CC">
        <w:rPr>
          <w:sz w:val="20"/>
          <w:szCs w:val="20"/>
        </w:rPr>
        <w:t>FICHE PRODUIT</w:t>
      </w:r>
    </w:p>
    <w:p w:rsidR="00E94394" w:rsidRDefault="009D11CD" w:rsidP="00E943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>
        <w:t>CREME BALSAMIQUE NOIRE</w:t>
      </w:r>
    </w:p>
    <w:p w:rsidR="00E94394" w:rsidRDefault="00E94394" w:rsidP="00E94394">
      <w:pPr>
        <w:rPr>
          <w:sz w:val="18"/>
          <w:szCs w:val="18"/>
        </w:rPr>
      </w:pPr>
    </w:p>
    <w:tbl>
      <w:tblPr>
        <w:tblW w:w="10412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288"/>
        <w:gridCol w:w="4420"/>
        <w:gridCol w:w="2196"/>
        <w:gridCol w:w="1776"/>
        <w:gridCol w:w="1856"/>
      </w:tblGrid>
      <w:tr w:rsidR="009D11CD" w:rsidRPr="009D11CD" w:rsidTr="009D11C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fr-FR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04950" cy="2486025"/>
                  <wp:effectExtent l="0" t="0" r="0" b="635"/>
                  <wp:wrapNone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30781" t="10547" r="30938" b="101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324" cy="2474671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 type="none" w="med" len="med"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280"/>
            </w:tblGrid>
            <w:tr w:rsidR="009D11CD" w:rsidRPr="009D11CD">
              <w:trPr>
                <w:trHeight w:val="255"/>
                <w:tblCellSpacing w:w="0" w:type="dxa"/>
              </w:trPr>
              <w:tc>
                <w:tcPr>
                  <w:tcW w:w="42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D11CD" w:rsidRPr="009D11CD" w:rsidRDefault="009D11CD" w:rsidP="009D11C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0"/>
                      <w:szCs w:val="20"/>
                      <w:lang w:eastAsia="fr-FR"/>
                    </w:rPr>
                  </w:pPr>
                </w:p>
              </w:tc>
            </w:tr>
          </w:tbl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9D11CD" w:rsidRPr="009D11CD" w:rsidTr="009D11C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9D11CD" w:rsidRPr="009D11CD" w:rsidTr="009D11C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9D11CD" w:rsidRPr="009D11CD" w:rsidTr="009D11C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9D11CD" w:rsidRPr="009D11CD" w:rsidTr="009D11C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9D11CD" w:rsidRPr="009D11CD" w:rsidTr="009D11C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9D11CD" w:rsidRPr="009D11CD" w:rsidTr="009D11C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9D11CD" w:rsidRPr="009D11CD" w:rsidTr="009D11C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9D11CD" w:rsidRPr="009D11CD" w:rsidTr="009D11C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9D11CD" w:rsidRPr="009D11CD" w:rsidTr="009D11C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9D11CD" w:rsidRPr="009D11CD" w:rsidTr="009D11C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9D11CD" w:rsidRPr="009D11CD" w:rsidTr="009D11C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9D11CD" w:rsidRPr="009D11CD" w:rsidTr="009D11C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9D11CD" w:rsidRPr="009D11CD" w:rsidTr="009D11C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9D11CD" w:rsidRPr="009D11CD" w:rsidTr="009D11C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9D11CD" w:rsidRPr="009D11CD" w:rsidTr="009D11C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9D11CD" w:rsidRPr="009D11CD" w:rsidTr="009D11C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9D11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Nom du produit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9D11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Format</w:t>
            </w:r>
          </w:p>
        </w:tc>
        <w:tc>
          <w:tcPr>
            <w:tcW w:w="17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9D11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Code article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9D11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Code EAN</w:t>
            </w:r>
          </w:p>
        </w:tc>
      </w:tr>
      <w:tr w:rsidR="009D11CD" w:rsidRPr="009D11CD" w:rsidTr="009D11CD">
        <w:trPr>
          <w:trHeight w:val="300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9D11C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fr-FR"/>
              </w:rPr>
              <w:t>Crème balsamique noire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1CD" w:rsidRPr="009D11CD" w:rsidRDefault="009D11CD" w:rsidP="009D11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9D11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Bouteille squeeze 250 ml</w:t>
            </w:r>
          </w:p>
        </w:tc>
        <w:tc>
          <w:tcPr>
            <w:tcW w:w="1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11CD" w:rsidRPr="009D11CD" w:rsidRDefault="009D11CD" w:rsidP="009D11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9D11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1V112-C04A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1CD" w:rsidRPr="009D11CD" w:rsidRDefault="009D11CD" w:rsidP="009D11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9D11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3 330 148 900 793</w:t>
            </w:r>
          </w:p>
        </w:tc>
      </w:tr>
      <w:tr w:rsidR="009D11CD" w:rsidRPr="009D11CD" w:rsidTr="009D11C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9D11CD" w:rsidRPr="009D11CD" w:rsidTr="009D11C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9D11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Nom règlementaire</w:t>
            </w:r>
          </w:p>
        </w:tc>
      </w:tr>
      <w:tr w:rsidR="009D11CD" w:rsidRPr="009D11CD" w:rsidTr="009D11C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9D11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Crème balsamique noire</w:t>
            </w:r>
          </w:p>
        </w:tc>
      </w:tr>
      <w:tr w:rsidR="009D11CD" w:rsidRPr="009D11CD" w:rsidTr="009D11C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9D11CD" w:rsidRPr="009D11CD" w:rsidTr="009D11C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9D11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Origine</w:t>
            </w:r>
          </w:p>
        </w:tc>
      </w:tr>
      <w:tr w:rsidR="009D11CD" w:rsidRPr="009D11CD" w:rsidTr="009D11C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9D11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Modène, Italie</w:t>
            </w:r>
          </w:p>
        </w:tc>
      </w:tr>
      <w:tr w:rsidR="009D11CD" w:rsidRPr="009D11CD" w:rsidTr="009D11C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9D11CD" w:rsidRPr="009D11CD" w:rsidTr="009D11C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9D11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Composition</w:t>
            </w:r>
          </w:p>
        </w:tc>
      </w:tr>
      <w:tr w:rsidR="009D11CD" w:rsidRPr="009D11CD" w:rsidTr="009D11CD">
        <w:trPr>
          <w:trHeight w:val="58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11CD" w:rsidRPr="009D11CD" w:rsidRDefault="009D11CD" w:rsidP="009D11C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9D11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Vinaigre balsamique de Modène 45% (moûts de raisin cuits, vinaigre de vin), moûts de raisin concentrés, vinaigre de vin, amidon de maïs modifié. Contient des sulfites.</w:t>
            </w:r>
          </w:p>
        </w:tc>
      </w:tr>
      <w:tr w:rsidR="009D11CD" w:rsidRPr="009D11CD" w:rsidTr="009D11C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9D11CD" w:rsidRPr="009D11CD" w:rsidTr="009D11C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9D11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Profil gustatif</w:t>
            </w:r>
          </w:p>
        </w:tc>
      </w:tr>
      <w:tr w:rsidR="009D11CD" w:rsidRPr="009D11CD" w:rsidTr="009D11C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11CD" w:rsidRPr="009D11CD" w:rsidRDefault="009D11CD" w:rsidP="009D11C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9D11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Crème douce et onctueuse.</w:t>
            </w:r>
          </w:p>
        </w:tc>
      </w:tr>
      <w:tr w:rsidR="009D11CD" w:rsidRPr="009D11CD" w:rsidTr="009D11C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9D11CD" w:rsidRPr="009D11CD" w:rsidTr="009D11C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9D11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Utilisations</w:t>
            </w:r>
          </w:p>
        </w:tc>
      </w:tr>
      <w:tr w:rsidR="009D11CD" w:rsidRPr="009D11CD" w:rsidTr="009D11C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11CD" w:rsidRPr="009D11CD" w:rsidRDefault="009D11CD" w:rsidP="009D11C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9D11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Décoration d'assiette. Liant des sauces.</w:t>
            </w:r>
          </w:p>
        </w:tc>
      </w:tr>
      <w:tr w:rsidR="009D11CD" w:rsidRPr="009D11CD" w:rsidTr="009D11CD">
        <w:trPr>
          <w:trHeight w:val="34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9D11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Note aigre douce pour des préparations aussi bien sucrées que salées.</w:t>
            </w:r>
          </w:p>
        </w:tc>
      </w:tr>
      <w:tr w:rsidR="009D11CD" w:rsidRPr="009D11CD" w:rsidTr="009D11C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9D11CD" w:rsidRPr="009D11CD" w:rsidTr="009D11C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9D11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Accords</w:t>
            </w:r>
          </w:p>
        </w:tc>
      </w:tr>
      <w:tr w:rsidR="009D11CD" w:rsidRPr="009D11CD" w:rsidTr="009D11C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D11CD" w:rsidRPr="009D11CD" w:rsidRDefault="009D11CD" w:rsidP="009D11C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9D11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Huile d'olive vierge extra (Fruité vert), Huile d'olive Ail &amp; Thym, Huile d'olive à l'Aneth.</w:t>
            </w:r>
          </w:p>
        </w:tc>
      </w:tr>
      <w:tr w:rsidR="009D11CD" w:rsidRPr="009D11CD" w:rsidTr="009D11C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9D11CD" w:rsidRPr="009D11CD" w:rsidTr="009D11C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D8D8D8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9D11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Durée de vie et conservation</w:t>
            </w:r>
          </w:p>
        </w:tc>
      </w:tr>
      <w:tr w:rsidR="009D11CD" w:rsidRPr="009D11CD" w:rsidTr="009D11C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9D11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18 mois.</w:t>
            </w:r>
          </w:p>
        </w:tc>
      </w:tr>
      <w:tr w:rsidR="009D11CD" w:rsidRPr="009D11CD" w:rsidTr="009D11C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9D11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A conserver à l'abri de la lumière et à température ambiante. Bien reboucher après utilisation.</w:t>
            </w:r>
          </w:p>
        </w:tc>
      </w:tr>
      <w:tr w:rsidR="009D11CD" w:rsidRPr="009D11CD" w:rsidTr="009D11C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9D11CD" w:rsidRPr="009D11CD" w:rsidTr="009D11C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9D11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Colisage </w:t>
            </w:r>
          </w:p>
        </w:tc>
      </w:tr>
      <w:tr w:rsidR="009D11CD" w:rsidRPr="009D11CD" w:rsidTr="009D11CD">
        <w:trPr>
          <w:trHeight w:val="255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11CD" w:rsidRPr="009D11CD" w:rsidRDefault="009D11CD" w:rsidP="009D11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9D11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Carton de 6 bouteilles.</w:t>
            </w:r>
          </w:p>
        </w:tc>
      </w:tr>
    </w:tbl>
    <w:p w:rsidR="009D11CD" w:rsidRDefault="009D11CD" w:rsidP="00E94394">
      <w:pPr>
        <w:rPr>
          <w:sz w:val="18"/>
          <w:szCs w:val="18"/>
        </w:rPr>
      </w:pPr>
    </w:p>
    <w:sectPr w:rsidR="009D11CD" w:rsidSect="00E94394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4394" w:rsidRDefault="00E94394" w:rsidP="00E94394">
      <w:pPr>
        <w:spacing w:after="0" w:line="240" w:lineRule="auto"/>
      </w:pPr>
      <w:r>
        <w:separator/>
      </w:r>
    </w:p>
  </w:endnote>
  <w:endnote w:type="continuationSeparator" w:id="0">
    <w:p w:rsidR="00E94394" w:rsidRDefault="00E94394" w:rsidP="00E943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4394" w:rsidRPr="00E94394" w:rsidRDefault="00E94394" w:rsidP="00E94394">
    <w:pPr>
      <w:pStyle w:val="Pieddepage"/>
    </w:pPr>
    <w:r w:rsidRPr="00F754CC">
      <w:rPr>
        <w:noProof/>
        <w:lang w:eastAsia="fr-FR"/>
      </w:rPr>
      <w:drawing>
        <wp:inline distT="0" distB="0" distL="0" distR="0">
          <wp:extent cx="1182652" cy="309264"/>
          <wp:effectExtent l="19050" t="0" r="0" b="0"/>
          <wp:docPr id="7" name="Image 5" descr="U:\Logos\logo-182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U:\Logos\logo-1822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t="7291" b="60417"/>
                  <a:stretch>
                    <a:fillRect/>
                  </a:stretch>
                </pic:blipFill>
                <pic:spPr bwMode="auto">
                  <a:xfrm>
                    <a:off x="0" y="0"/>
                    <a:ext cx="1182652" cy="30926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F754CC">
      <w:rPr>
        <w:rFonts w:ascii="Gill Sans MT" w:hAnsi="Gill Sans MT"/>
        <w:color w:val="1D1B11" w:themeColor="background2" w:themeShade="1A"/>
        <w:sz w:val="20"/>
        <w:szCs w:val="20"/>
      </w:rPr>
      <w:ptab w:relativeTo="margin" w:alignment="center" w:leader="none"/>
    </w:r>
    <w:r w:rsidRPr="00F754CC">
      <w:rPr>
        <w:rFonts w:ascii="Gill Sans MT" w:hAnsi="Gill Sans MT"/>
        <w:color w:val="1D1B11" w:themeColor="background2" w:themeShade="1A"/>
        <w:sz w:val="20"/>
        <w:szCs w:val="20"/>
      </w:rPr>
      <w:t>Maison Spéciale pour toutes les huiles</w:t>
    </w:r>
    <w:r w:rsidRPr="00F754CC">
      <w:rPr>
        <w:rFonts w:ascii="Gill Sans MT" w:hAnsi="Gill Sans MT"/>
        <w:color w:val="1D1B11" w:themeColor="background2" w:themeShade="1A"/>
        <w:sz w:val="20"/>
        <w:szCs w:val="20"/>
      </w:rPr>
      <w:ptab w:relativeTo="margin" w:alignment="right" w:leader="none"/>
    </w:r>
    <w:r w:rsidRPr="00F754CC">
      <w:rPr>
        <w:noProof/>
        <w:lang w:eastAsia="fr-FR"/>
      </w:rPr>
      <w:drawing>
        <wp:inline distT="0" distB="0" distL="0" distR="0">
          <wp:extent cx="1182652" cy="488834"/>
          <wp:effectExtent l="19050" t="0" r="0" b="0"/>
          <wp:docPr id="10" name="Image 6" descr="U:\Logos\logo-182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2" descr="U:\Logos\logo-1822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t="40625" b="8333"/>
                  <a:stretch>
                    <a:fillRect/>
                  </a:stretch>
                </pic:blipFill>
                <pic:spPr bwMode="auto">
                  <a:xfrm>
                    <a:off x="0" y="0"/>
                    <a:ext cx="1182652" cy="4888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4394" w:rsidRDefault="00E94394" w:rsidP="00E94394">
      <w:pPr>
        <w:spacing w:after="0" w:line="240" w:lineRule="auto"/>
      </w:pPr>
      <w:r>
        <w:separator/>
      </w:r>
    </w:p>
  </w:footnote>
  <w:footnote w:type="continuationSeparator" w:id="0">
    <w:p w:rsidR="00E94394" w:rsidRDefault="00E94394" w:rsidP="00E9439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E94394"/>
    <w:rsid w:val="0007690E"/>
    <w:rsid w:val="000F6814"/>
    <w:rsid w:val="00231750"/>
    <w:rsid w:val="00325151"/>
    <w:rsid w:val="00331EBD"/>
    <w:rsid w:val="007B5270"/>
    <w:rsid w:val="007C6692"/>
    <w:rsid w:val="009D11CD"/>
    <w:rsid w:val="00AD4007"/>
    <w:rsid w:val="00B61DE6"/>
    <w:rsid w:val="00E02014"/>
    <w:rsid w:val="00E94394"/>
    <w:rsid w:val="00EB1881"/>
    <w:rsid w:val="00EE45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669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94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94394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E943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E94394"/>
  </w:style>
  <w:style w:type="paragraph" w:styleId="Pieddepage">
    <w:name w:val="footer"/>
    <w:basedOn w:val="Normal"/>
    <w:link w:val="PieddepageCar"/>
    <w:uiPriority w:val="99"/>
    <w:semiHidden/>
    <w:unhideWhenUsed/>
    <w:rsid w:val="00E943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E9439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24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158</Words>
  <Characters>869</Characters>
  <Application>Microsoft Office Word</Application>
  <DocSecurity>0</DocSecurity>
  <Lines>7</Lines>
  <Paragraphs>2</Paragraphs>
  <ScaleCrop>false</ScaleCrop>
  <Company/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Aurélie Deponge</dc:creator>
  <cp:lastModifiedBy>aurelie</cp:lastModifiedBy>
  <cp:revision>7</cp:revision>
  <dcterms:created xsi:type="dcterms:W3CDTF">2011-04-08T13:24:00Z</dcterms:created>
  <dcterms:modified xsi:type="dcterms:W3CDTF">2013-01-02T10:49:00Z</dcterms:modified>
</cp:coreProperties>
</file>